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6D8B" w:rsidRPr="009A50E6" w:rsidRDefault="009E6D8B" w:rsidP="009E6D8B">
      <w:pPr>
        <w:keepNext/>
        <w:widowControl w:val="0"/>
        <w:shd w:val="clear" w:color="auto" w:fill="FFFFFF"/>
        <w:tabs>
          <w:tab w:val="left" w:pos="3086"/>
        </w:tabs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 w:cs="Times New Roman"/>
          <w:sz w:val="52"/>
          <w:szCs w:val="52"/>
          <w:lang w:eastAsia="nb-NO"/>
        </w:rPr>
      </w:pPr>
      <w:r w:rsidRPr="009A50E6">
        <w:rPr>
          <w:rFonts w:ascii="Times New Roman" w:eastAsia="Times New Roman" w:hAnsi="Times New Roman" w:cs="Times New Roman"/>
          <w:sz w:val="52"/>
          <w:szCs w:val="52"/>
          <w:lang w:eastAsia="nb-NO"/>
        </w:rPr>
        <w:t>Flatås Idrettslag</w:t>
      </w:r>
    </w:p>
    <w:p w:rsidR="009E6D8B" w:rsidRPr="009A50E6" w:rsidRDefault="009E6D8B" w:rsidP="009E6D8B">
      <w:pPr>
        <w:rPr>
          <w:rFonts w:ascii="Times New Roman" w:eastAsia="Times New Roman" w:hAnsi="Times New Roman" w:cs="Times New Roman"/>
          <w:sz w:val="52"/>
          <w:szCs w:val="52"/>
          <w:lang w:eastAsia="nb-NO"/>
        </w:rPr>
      </w:pPr>
    </w:p>
    <w:p w:rsidR="009E6D8B" w:rsidRPr="009A50E6" w:rsidRDefault="009E6D8B" w:rsidP="009E6D8B">
      <w:pPr>
        <w:rPr>
          <w:rFonts w:ascii="Times New Roman" w:eastAsia="Times New Roman" w:hAnsi="Times New Roman" w:cs="Times New Roman"/>
          <w:sz w:val="52"/>
          <w:szCs w:val="52"/>
          <w:lang w:eastAsia="nb-NO"/>
        </w:rPr>
      </w:pPr>
      <w:r w:rsidRPr="009A50E6">
        <w:rPr>
          <w:rFonts w:ascii="Times New Roman" w:eastAsia="Times New Roman" w:hAnsi="Times New Roman" w:cs="Times New Roman"/>
          <w:noProof/>
          <w:sz w:val="52"/>
          <w:szCs w:val="52"/>
          <w:lang w:eastAsia="nb-NO"/>
        </w:rPr>
        <w:drawing>
          <wp:anchor distT="0" distB="0" distL="114300" distR="114300" simplePos="0" relativeHeight="251659264" behindDoc="0" locked="0" layoutInCell="1" allowOverlap="1" wp14:anchorId="440C75C1" wp14:editId="2D0E40F6">
            <wp:simplePos x="0" y="0"/>
            <wp:positionH relativeFrom="column">
              <wp:posOffset>2348230</wp:posOffset>
            </wp:positionH>
            <wp:positionV relativeFrom="paragraph">
              <wp:posOffset>47625</wp:posOffset>
            </wp:positionV>
            <wp:extent cx="1123950" cy="1430020"/>
            <wp:effectExtent l="0" t="0" r="0" b="0"/>
            <wp:wrapNone/>
            <wp:docPr id="1" name="Bilde 1" descr="FlatåsIL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tåsIL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43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6D8B" w:rsidRPr="009A50E6" w:rsidRDefault="009E6D8B" w:rsidP="009E6D8B">
      <w:pPr>
        <w:rPr>
          <w:rFonts w:ascii="Times New Roman" w:eastAsia="Times New Roman" w:hAnsi="Times New Roman" w:cs="Times New Roman"/>
          <w:sz w:val="52"/>
          <w:szCs w:val="52"/>
          <w:lang w:eastAsia="nb-NO"/>
        </w:rPr>
      </w:pPr>
    </w:p>
    <w:p w:rsidR="009E6D8B" w:rsidRPr="009A50E6" w:rsidRDefault="009E6D8B" w:rsidP="009E6D8B">
      <w:pPr>
        <w:rPr>
          <w:rFonts w:ascii="Times New Roman" w:eastAsia="Times New Roman" w:hAnsi="Times New Roman" w:cs="Times New Roman"/>
          <w:sz w:val="52"/>
          <w:szCs w:val="52"/>
          <w:lang w:eastAsia="nb-NO"/>
        </w:rPr>
      </w:pPr>
    </w:p>
    <w:p w:rsidR="009E6D8B" w:rsidRPr="009A50E6" w:rsidRDefault="009E6D8B" w:rsidP="009E6D8B">
      <w:pPr>
        <w:rPr>
          <w:rFonts w:ascii="Times New Roman" w:eastAsia="Times New Roman" w:hAnsi="Times New Roman" w:cs="Times New Roman"/>
          <w:sz w:val="52"/>
          <w:szCs w:val="52"/>
          <w:lang w:eastAsia="nb-NO"/>
        </w:rPr>
      </w:pPr>
    </w:p>
    <w:p w:rsidR="00963498" w:rsidRDefault="00963498" w:rsidP="009E6D8B">
      <w:pPr>
        <w:widowControl w:val="0"/>
        <w:shd w:val="clear" w:color="auto" w:fill="FFFFFF"/>
        <w:tabs>
          <w:tab w:val="left" w:pos="3086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40"/>
          <w:szCs w:val="40"/>
          <w:lang w:eastAsia="nb-NO"/>
        </w:rPr>
      </w:pPr>
    </w:p>
    <w:p w:rsidR="009E6D8B" w:rsidRPr="009A50E6" w:rsidRDefault="009A50E6" w:rsidP="009E6D8B">
      <w:pPr>
        <w:widowControl w:val="0"/>
        <w:shd w:val="clear" w:color="auto" w:fill="FFFFFF"/>
        <w:tabs>
          <w:tab w:val="left" w:pos="3086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40"/>
          <w:szCs w:val="40"/>
          <w:lang w:eastAsia="nb-NO"/>
        </w:rPr>
      </w:pPr>
      <w:r w:rsidRPr="009A50E6">
        <w:rPr>
          <w:rFonts w:ascii="Times New Roman" w:eastAsia="Times New Roman" w:hAnsi="Times New Roman" w:cs="Times New Roman"/>
          <w:sz w:val="40"/>
          <w:szCs w:val="40"/>
          <w:lang w:eastAsia="nb-NO"/>
        </w:rPr>
        <w:t>Innkalling til</w:t>
      </w:r>
    </w:p>
    <w:p w:rsidR="009E6D8B" w:rsidRPr="009A50E6" w:rsidRDefault="009E6D8B" w:rsidP="009E6D8B">
      <w:pPr>
        <w:widowControl w:val="0"/>
        <w:shd w:val="clear" w:color="auto" w:fill="FFFFFF"/>
        <w:tabs>
          <w:tab w:val="left" w:pos="3086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40"/>
          <w:szCs w:val="40"/>
          <w:lang w:eastAsia="nb-NO"/>
        </w:rPr>
      </w:pPr>
    </w:p>
    <w:p w:rsidR="009E6D8B" w:rsidRPr="009A50E6" w:rsidRDefault="009E6D8B" w:rsidP="009E6D8B">
      <w:pPr>
        <w:widowControl w:val="0"/>
        <w:shd w:val="clear" w:color="auto" w:fill="FFFFFF"/>
        <w:tabs>
          <w:tab w:val="left" w:pos="3086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40"/>
          <w:szCs w:val="40"/>
          <w:lang w:eastAsia="nb-NO"/>
        </w:rPr>
      </w:pPr>
      <w:r w:rsidRPr="009A50E6">
        <w:rPr>
          <w:rFonts w:ascii="Times New Roman" w:eastAsia="Times New Roman" w:hAnsi="Times New Roman" w:cs="Times New Roman"/>
          <w:sz w:val="40"/>
          <w:szCs w:val="40"/>
          <w:lang w:eastAsia="nb-NO"/>
        </w:rPr>
        <w:t>Ekstraordinært Årsmøte</w:t>
      </w:r>
    </w:p>
    <w:p w:rsidR="009E6D8B" w:rsidRPr="009A50E6" w:rsidRDefault="00B05546" w:rsidP="009A50E6">
      <w:pPr>
        <w:keepNext/>
        <w:widowControl w:val="0"/>
        <w:shd w:val="clear" w:color="auto" w:fill="FFFFFF"/>
        <w:tabs>
          <w:tab w:val="left" w:pos="3086"/>
        </w:tabs>
        <w:autoSpaceDE w:val="0"/>
        <w:autoSpaceDN w:val="0"/>
        <w:adjustRightInd w:val="0"/>
        <w:jc w:val="center"/>
        <w:outlineLvl w:val="2"/>
        <w:rPr>
          <w:rFonts w:ascii="Times New Roman" w:eastAsia="Times New Roman" w:hAnsi="Times New Roman" w:cs="Times New Roman"/>
          <w:sz w:val="40"/>
          <w:szCs w:val="40"/>
          <w:lang w:eastAsia="nb-NO"/>
        </w:rPr>
      </w:pPr>
      <w:r>
        <w:rPr>
          <w:rFonts w:ascii="Times New Roman" w:eastAsia="Times New Roman" w:hAnsi="Times New Roman" w:cs="Times New Roman"/>
          <w:sz w:val="40"/>
          <w:szCs w:val="40"/>
          <w:lang w:eastAsia="nb-NO"/>
        </w:rPr>
        <w:t>1</w:t>
      </w:r>
      <w:r w:rsidR="00A12926">
        <w:rPr>
          <w:rFonts w:ascii="Times New Roman" w:eastAsia="Times New Roman" w:hAnsi="Times New Roman" w:cs="Times New Roman"/>
          <w:sz w:val="40"/>
          <w:szCs w:val="40"/>
          <w:lang w:eastAsia="nb-NO"/>
        </w:rPr>
        <w:t>4</w:t>
      </w:r>
      <w:r w:rsidR="00C544F4">
        <w:rPr>
          <w:rFonts w:ascii="Times New Roman" w:eastAsia="Times New Roman" w:hAnsi="Times New Roman" w:cs="Times New Roman"/>
          <w:sz w:val="40"/>
          <w:szCs w:val="40"/>
          <w:lang w:eastAsia="nb-NO"/>
        </w:rPr>
        <w:t xml:space="preserve">. </w:t>
      </w:r>
      <w:r w:rsidR="00A12926">
        <w:rPr>
          <w:rFonts w:ascii="Times New Roman" w:eastAsia="Times New Roman" w:hAnsi="Times New Roman" w:cs="Times New Roman"/>
          <w:sz w:val="40"/>
          <w:szCs w:val="40"/>
          <w:lang w:eastAsia="nb-NO"/>
        </w:rPr>
        <w:t>november</w:t>
      </w:r>
      <w:r>
        <w:rPr>
          <w:rFonts w:ascii="Times New Roman" w:eastAsia="Times New Roman" w:hAnsi="Times New Roman" w:cs="Times New Roman"/>
          <w:sz w:val="40"/>
          <w:szCs w:val="40"/>
          <w:lang w:eastAsia="nb-NO"/>
        </w:rPr>
        <w:t xml:space="preserve"> 201</w:t>
      </w:r>
      <w:r w:rsidR="00A12926">
        <w:rPr>
          <w:rFonts w:ascii="Times New Roman" w:eastAsia="Times New Roman" w:hAnsi="Times New Roman" w:cs="Times New Roman"/>
          <w:sz w:val="40"/>
          <w:szCs w:val="40"/>
          <w:lang w:eastAsia="nb-NO"/>
        </w:rPr>
        <w:t>8</w:t>
      </w:r>
      <w:r w:rsidR="009A50E6" w:rsidRPr="009A50E6">
        <w:rPr>
          <w:rFonts w:ascii="Times New Roman" w:eastAsia="Times New Roman" w:hAnsi="Times New Roman" w:cs="Times New Roman"/>
          <w:sz w:val="40"/>
          <w:szCs w:val="40"/>
          <w:lang w:eastAsia="nb-NO"/>
        </w:rPr>
        <w:t xml:space="preserve"> </w:t>
      </w:r>
      <w:r w:rsidR="00D30AFB">
        <w:rPr>
          <w:rFonts w:ascii="Times New Roman" w:eastAsia="Times New Roman" w:hAnsi="Times New Roman" w:cs="Times New Roman"/>
          <w:sz w:val="40"/>
          <w:szCs w:val="40"/>
          <w:lang w:eastAsia="nb-NO"/>
        </w:rPr>
        <w:t>k</w:t>
      </w:r>
      <w:r w:rsidR="00206C18">
        <w:rPr>
          <w:rFonts w:ascii="Times New Roman" w:eastAsia="Times New Roman" w:hAnsi="Times New Roman" w:cs="Times New Roman"/>
          <w:sz w:val="40"/>
          <w:szCs w:val="40"/>
          <w:lang w:eastAsia="nb-NO"/>
        </w:rPr>
        <w:t>l</w:t>
      </w:r>
      <w:r w:rsidR="0088705C">
        <w:rPr>
          <w:rFonts w:ascii="Times New Roman" w:eastAsia="Times New Roman" w:hAnsi="Times New Roman" w:cs="Times New Roman"/>
          <w:sz w:val="40"/>
          <w:szCs w:val="40"/>
          <w:lang w:eastAsia="nb-NO"/>
        </w:rPr>
        <w:t>.</w:t>
      </w:r>
      <w:r w:rsidR="00206C18">
        <w:rPr>
          <w:rFonts w:ascii="Times New Roman" w:eastAsia="Times New Roman" w:hAnsi="Times New Roman" w:cs="Times New Roman"/>
          <w:sz w:val="40"/>
          <w:szCs w:val="40"/>
          <w:lang w:eastAsia="nb-NO"/>
        </w:rPr>
        <w:t xml:space="preserve"> 1</w:t>
      </w:r>
      <w:r w:rsidR="00A12926">
        <w:rPr>
          <w:rFonts w:ascii="Times New Roman" w:eastAsia="Times New Roman" w:hAnsi="Times New Roman" w:cs="Times New Roman"/>
          <w:sz w:val="40"/>
          <w:szCs w:val="40"/>
          <w:lang w:eastAsia="nb-NO"/>
        </w:rPr>
        <w:t>8</w:t>
      </w:r>
      <w:r w:rsidR="0088705C">
        <w:rPr>
          <w:rFonts w:ascii="Times New Roman" w:eastAsia="Times New Roman" w:hAnsi="Times New Roman" w:cs="Times New Roman"/>
          <w:sz w:val="40"/>
          <w:szCs w:val="40"/>
          <w:lang w:eastAsia="nb-NO"/>
        </w:rPr>
        <w:t>:</w:t>
      </w:r>
      <w:r w:rsidR="009E6D8B" w:rsidRPr="009A50E6">
        <w:rPr>
          <w:rFonts w:ascii="Times New Roman" w:eastAsia="Times New Roman" w:hAnsi="Times New Roman" w:cs="Times New Roman"/>
          <w:sz w:val="40"/>
          <w:szCs w:val="40"/>
          <w:lang w:eastAsia="nb-NO"/>
        </w:rPr>
        <w:t>00</w:t>
      </w:r>
    </w:p>
    <w:p w:rsidR="009A50E6" w:rsidRPr="00E80FCE" w:rsidRDefault="00E80FCE" w:rsidP="009A50E6">
      <w:pPr>
        <w:jc w:val="center"/>
        <w:rPr>
          <w:rFonts w:ascii="Times New Roman" w:eastAsia="Times New Roman" w:hAnsi="Times New Roman" w:cs="Times New Roman"/>
          <w:sz w:val="24"/>
          <w:szCs w:val="40"/>
          <w:lang w:eastAsia="nb-NO"/>
        </w:rPr>
      </w:pPr>
      <w:r w:rsidRPr="00E80FCE">
        <w:rPr>
          <w:rFonts w:ascii="Times New Roman" w:eastAsia="Times New Roman" w:hAnsi="Times New Roman" w:cs="Times New Roman"/>
          <w:sz w:val="24"/>
          <w:szCs w:val="40"/>
          <w:lang w:eastAsia="nb-NO"/>
        </w:rPr>
        <w:t>(ref</w:t>
      </w:r>
      <w:r w:rsidR="00024AA7">
        <w:rPr>
          <w:rFonts w:ascii="Times New Roman" w:eastAsia="Times New Roman" w:hAnsi="Times New Roman" w:cs="Times New Roman"/>
          <w:sz w:val="24"/>
          <w:szCs w:val="40"/>
          <w:lang w:eastAsia="nb-NO"/>
        </w:rPr>
        <w:t>.</w:t>
      </w:r>
      <w:r w:rsidRPr="00E80FCE">
        <w:rPr>
          <w:rFonts w:ascii="Times New Roman" w:eastAsia="Times New Roman" w:hAnsi="Times New Roman" w:cs="Times New Roman"/>
          <w:sz w:val="24"/>
          <w:szCs w:val="40"/>
          <w:lang w:eastAsia="nb-NO"/>
        </w:rPr>
        <w:t xml:space="preserve"> §1</w:t>
      </w:r>
      <w:r w:rsidR="00A12926">
        <w:rPr>
          <w:rFonts w:ascii="Times New Roman" w:eastAsia="Times New Roman" w:hAnsi="Times New Roman" w:cs="Times New Roman"/>
          <w:sz w:val="24"/>
          <w:szCs w:val="40"/>
          <w:lang w:eastAsia="nb-NO"/>
        </w:rPr>
        <w:t>7</w:t>
      </w:r>
      <w:r w:rsidRPr="00E80FCE">
        <w:rPr>
          <w:rFonts w:ascii="Times New Roman" w:eastAsia="Times New Roman" w:hAnsi="Times New Roman" w:cs="Times New Roman"/>
          <w:sz w:val="24"/>
          <w:szCs w:val="40"/>
          <w:lang w:eastAsia="nb-NO"/>
        </w:rPr>
        <w:t xml:space="preserve"> b i vedtektene)</w:t>
      </w:r>
    </w:p>
    <w:p w:rsidR="009A50E6" w:rsidRPr="00D30AFB" w:rsidRDefault="004E0C79" w:rsidP="009A50E6">
      <w:pPr>
        <w:jc w:val="center"/>
        <w:rPr>
          <w:rFonts w:ascii="Times New Roman" w:eastAsia="Times New Roman" w:hAnsi="Times New Roman" w:cs="Times New Roman"/>
          <w:sz w:val="36"/>
          <w:szCs w:val="36"/>
          <w:lang w:eastAsia="nb-NO"/>
        </w:rPr>
      </w:pPr>
      <w:r w:rsidRPr="00D30AFB">
        <w:rPr>
          <w:rFonts w:ascii="Times New Roman" w:eastAsia="Times New Roman" w:hAnsi="Times New Roman" w:cs="Times New Roman"/>
          <w:sz w:val="36"/>
          <w:szCs w:val="36"/>
          <w:lang w:eastAsia="nb-NO"/>
        </w:rPr>
        <w:t xml:space="preserve">Sted: </w:t>
      </w:r>
      <w:r w:rsidR="00A12926">
        <w:rPr>
          <w:rFonts w:ascii="Times New Roman" w:eastAsia="Times New Roman" w:hAnsi="Times New Roman" w:cs="Times New Roman"/>
          <w:sz w:val="36"/>
          <w:szCs w:val="36"/>
          <w:lang w:eastAsia="nb-NO"/>
        </w:rPr>
        <w:t>Flatåshallen</w:t>
      </w:r>
      <w:r w:rsidR="00B05546">
        <w:rPr>
          <w:rFonts w:ascii="Times New Roman" w:eastAsia="Times New Roman" w:hAnsi="Times New Roman" w:cs="Times New Roman"/>
          <w:sz w:val="36"/>
          <w:szCs w:val="36"/>
          <w:lang w:eastAsia="nb-NO"/>
        </w:rPr>
        <w:t>, S</w:t>
      </w:r>
      <w:r w:rsidR="00A12926">
        <w:rPr>
          <w:rFonts w:ascii="Times New Roman" w:eastAsia="Times New Roman" w:hAnsi="Times New Roman" w:cs="Times New Roman"/>
          <w:sz w:val="36"/>
          <w:szCs w:val="36"/>
          <w:lang w:eastAsia="nb-NO"/>
        </w:rPr>
        <w:t>osialrommet</w:t>
      </w:r>
    </w:p>
    <w:p w:rsidR="009E6D8B" w:rsidRPr="00D30AFB" w:rsidRDefault="009E6D8B" w:rsidP="009E6D8B">
      <w:pPr>
        <w:widowControl w:val="0"/>
        <w:shd w:val="clear" w:color="auto" w:fill="FFFFFF"/>
        <w:tabs>
          <w:tab w:val="left" w:pos="3086"/>
        </w:tabs>
        <w:autoSpaceDE w:val="0"/>
        <w:autoSpaceDN w:val="0"/>
        <w:adjustRightInd w:val="0"/>
        <w:ind w:left="245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nb-NO"/>
        </w:rPr>
      </w:pPr>
    </w:p>
    <w:p w:rsidR="009A50E6" w:rsidRDefault="009A50E6" w:rsidP="009E6D8B">
      <w:pPr>
        <w:widowControl w:val="0"/>
        <w:shd w:val="clear" w:color="auto" w:fill="FFFFFF"/>
        <w:tabs>
          <w:tab w:val="left" w:pos="3086"/>
        </w:tabs>
        <w:autoSpaceDE w:val="0"/>
        <w:autoSpaceDN w:val="0"/>
        <w:adjustRightInd w:val="0"/>
        <w:ind w:left="245"/>
        <w:rPr>
          <w:rFonts w:ascii="Times New Roman" w:eastAsia="Times New Roman" w:hAnsi="Times New Roman" w:cs="Times New Roman"/>
          <w:b/>
          <w:bCs/>
          <w:sz w:val="28"/>
          <w:szCs w:val="20"/>
          <w:lang w:eastAsia="nb-NO"/>
        </w:rPr>
      </w:pPr>
    </w:p>
    <w:p w:rsidR="009E6D8B" w:rsidRPr="00AC7FF6" w:rsidRDefault="009E6D8B" w:rsidP="009E6D8B">
      <w:pPr>
        <w:widowControl w:val="0"/>
        <w:shd w:val="clear" w:color="auto" w:fill="FFFFFF"/>
        <w:tabs>
          <w:tab w:val="left" w:pos="3086"/>
        </w:tabs>
        <w:autoSpaceDE w:val="0"/>
        <w:autoSpaceDN w:val="0"/>
        <w:adjustRightInd w:val="0"/>
        <w:ind w:left="245"/>
        <w:rPr>
          <w:rFonts w:ascii="Times New Roman" w:eastAsia="Times New Roman" w:hAnsi="Times New Roman" w:cs="Times New Roman"/>
          <w:b/>
          <w:bCs/>
          <w:sz w:val="28"/>
          <w:szCs w:val="28"/>
          <w:lang w:eastAsia="nb-NO"/>
        </w:rPr>
      </w:pPr>
      <w:r w:rsidRPr="00AC7FF6">
        <w:rPr>
          <w:rFonts w:ascii="Times New Roman" w:eastAsia="Times New Roman" w:hAnsi="Times New Roman" w:cs="Times New Roman"/>
          <w:b/>
          <w:bCs/>
          <w:sz w:val="28"/>
          <w:szCs w:val="28"/>
          <w:lang w:eastAsia="nb-NO"/>
        </w:rPr>
        <w:t>Saksliste:</w:t>
      </w:r>
    </w:p>
    <w:p w:rsidR="009E6D8B" w:rsidRPr="004E0C79" w:rsidRDefault="009E6D8B" w:rsidP="009E6D8B">
      <w:pPr>
        <w:widowControl w:val="0"/>
        <w:shd w:val="clear" w:color="auto" w:fill="FFFFFF"/>
        <w:tabs>
          <w:tab w:val="left" w:pos="3086"/>
        </w:tabs>
        <w:autoSpaceDE w:val="0"/>
        <w:autoSpaceDN w:val="0"/>
        <w:adjustRightInd w:val="0"/>
        <w:ind w:left="245"/>
        <w:rPr>
          <w:rFonts w:ascii="Times New Roman" w:eastAsia="Times New Roman" w:hAnsi="Times New Roman" w:cs="Times New Roman"/>
          <w:sz w:val="28"/>
          <w:szCs w:val="28"/>
          <w:lang w:eastAsia="nb-NO"/>
        </w:rPr>
      </w:pPr>
    </w:p>
    <w:p w:rsidR="009E6D8B" w:rsidRPr="004E0C79" w:rsidRDefault="009E6D8B" w:rsidP="009E6D8B">
      <w:pPr>
        <w:widowControl w:val="0"/>
        <w:numPr>
          <w:ilvl w:val="0"/>
          <w:numId w:val="1"/>
        </w:numPr>
        <w:shd w:val="clear" w:color="auto" w:fill="FFFFFF"/>
        <w:tabs>
          <w:tab w:val="num" w:pos="605"/>
          <w:tab w:val="left" w:pos="3086"/>
        </w:tabs>
        <w:autoSpaceDE w:val="0"/>
        <w:autoSpaceDN w:val="0"/>
        <w:adjustRightInd w:val="0"/>
        <w:ind w:left="605"/>
        <w:rPr>
          <w:rFonts w:ascii="Times New Roman" w:eastAsia="Times New Roman" w:hAnsi="Times New Roman" w:cs="Times New Roman"/>
          <w:sz w:val="28"/>
          <w:szCs w:val="28"/>
          <w:lang w:eastAsia="nb-NO"/>
        </w:rPr>
      </w:pPr>
      <w:r w:rsidRPr="004E0C79">
        <w:rPr>
          <w:rFonts w:ascii="Times New Roman" w:eastAsia="Times New Roman" w:hAnsi="Times New Roman" w:cs="Times New Roman"/>
          <w:sz w:val="28"/>
          <w:szCs w:val="28"/>
          <w:lang w:eastAsia="nb-NO"/>
        </w:rPr>
        <w:t>Åpning – godkjenne de stemmeberettigede</w:t>
      </w:r>
    </w:p>
    <w:p w:rsidR="009E6D8B" w:rsidRPr="004E0C79" w:rsidRDefault="009E6D8B" w:rsidP="009E6D8B">
      <w:pPr>
        <w:widowControl w:val="0"/>
        <w:numPr>
          <w:ilvl w:val="0"/>
          <w:numId w:val="1"/>
        </w:numPr>
        <w:shd w:val="clear" w:color="auto" w:fill="FFFFFF"/>
        <w:tabs>
          <w:tab w:val="num" w:pos="605"/>
          <w:tab w:val="left" w:pos="3086"/>
        </w:tabs>
        <w:autoSpaceDE w:val="0"/>
        <w:autoSpaceDN w:val="0"/>
        <w:adjustRightInd w:val="0"/>
        <w:ind w:left="605"/>
        <w:rPr>
          <w:rFonts w:ascii="Times New Roman" w:eastAsia="Times New Roman" w:hAnsi="Times New Roman" w:cs="Times New Roman"/>
          <w:sz w:val="28"/>
          <w:szCs w:val="28"/>
          <w:lang w:eastAsia="nb-NO"/>
        </w:rPr>
      </w:pPr>
      <w:r w:rsidRPr="004E0C79">
        <w:rPr>
          <w:rFonts w:ascii="Times New Roman" w:eastAsia="Times New Roman" w:hAnsi="Times New Roman" w:cs="Times New Roman"/>
          <w:sz w:val="28"/>
          <w:szCs w:val="28"/>
          <w:lang w:eastAsia="nb-NO"/>
        </w:rPr>
        <w:t>Godkjenning av innkalling og saksliste</w:t>
      </w:r>
      <w:r w:rsidR="003F5A58">
        <w:rPr>
          <w:rFonts w:ascii="Times New Roman" w:eastAsia="Times New Roman" w:hAnsi="Times New Roman" w:cs="Times New Roman"/>
          <w:sz w:val="28"/>
          <w:szCs w:val="28"/>
          <w:lang w:eastAsia="nb-NO"/>
        </w:rPr>
        <w:t xml:space="preserve"> </w:t>
      </w:r>
    </w:p>
    <w:p w:rsidR="00206C18" w:rsidRDefault="009E6D8B" w:rsidP="00206C18">
      <w:pPr>
        <w:widowControl w:val="0"/>
        <w:numPr>
          <w:ilvl w:val="0"/>
          <w:numId w:val="1"/>
        </w:numPr>
        <w:shd w:val="clear" w:color="auto" w:fill="FFFFFF"/>
        <w:tabs>
          <w:tab w:val="num" w:pos="605"/>
          <w:tab w:val="left" w:pos="3086"/>
        </w:tabs>
        <w:autoSpaceDE w:val="0"/>
        <w:autoSpaceDN w:val="0"/>
        <w:adjustRightInd w:val="0"/>
        <w:ind w:left="605"/>
        <w:rPr>
          <w:rFonts w:ascii="Times New Roman" w:eastAsia="Times New Roman" w:hAnsi="Times New Roman" w:cs="Times New Roman"/>
          <w:sz w:val="28"/>
          <w:szCs w:val="28"/>
          <w:lang w:eastAsia="nb-NO"/>
        </w:rPr>
      </w:pPr>
      <w:r w:rsidRPr="004E0C79">
        <w:rPr>
          <w:rFonts w:ascii="Times New Roman" w:eastAsia="Times New Roman" w:hAnsi="Times New Roman" w:cs="Times New Roman"/>
          <w:sz w:val="28"/>
          <w:szCs w:val="28"/>
          <w:lang w:eastAsia="nb-NO"/>
        </w:rPr>
        <w:t xml:space="preserve">Valg av dirigent, </w:t>
      </w:r>
      <w:r w:rsidR="00206C18">
        <w:rPr>
          <w:rFonts w:ascii="Times New Roman" w:eastAsia="Times New Roman" w:hAnsi="Times New Roman" w:cs="Times New Roman"/>
          <w:sz w:val="28"/>
          <w:szCs w:val="28"/>
          <w:lang w:eastAsia="nb-NO"/>
        </w:rPr>
        <w:t xml:space="preserve">sekretær </w:t>
      </w:r>
      <w:r w:rsidR="009A50E6" w:rsidRPr="004E0C79">
        <w:rPr>
          <w:rFonts w:ascii="Times New Roman" w:eastAsia="Times New Roman" w:hAnsi="Times New Roman" w:cs="Times New Roman"/>
          <w:sz w:val="28"/>
          <w:szCs w:val="28"/>
          <w:lang w:eastAsia="nb-NO"/>
        </w:rPr>
        <w:t>og</w:t>
      </w:r>
      <w:r w:rsidR="00206C18">
        <w:rPr>
          <w:rFonts w:ascii="Times New Roman" w:eastAsia="Times New Roman" w:hAnsi="Times New Roman" w:cs="Times New Roman"/>
          <w:sz w:val="28"/>
          <w:szCs w:val="28"/>
          <w:lang w:eastAsia="nb-NO"/>
        </w:rPr>
        <w:t xml:space="preserve"> 2 representanter til å underskrive protokollen</w:t>
      </w:r>
    </w:p>
    <w:p w:rsidR="009A50E6" w:rsidRDefault="009A50E6" w:rsidP="009A50E6">
      <w:pPr>
        <w:widowControl w:val="0"/>
        <w:numPr>
          <w:ilvl w:val="0"/>
          <w:numId w:val="1"/>
        </w:numPr>
        <w:shd w:val="clear" w:color="auto" w:fill="FFFFFF"/>
        <w:tabs>
          <w:tab w:val="num" w:pos="605"/>
          <w:tab w:val="left" w:pos="3086"/>
        </w:tabs>
        <w:autoSpaceDE w:val="0"/>
        <w:autoSpaceDN w:val="0"/>
        <w:adjustRightInd w:val="0"/>
        <w:ind w:left="605"/>
        <w:rPr>
          <w:rFonts w:ascii="Times New Roman" w:eastAsia="Times New Roman" w:hAnsi="Times New Roman" w:cs="Times New Roman"/>
          <w:sz w:val="28"/>
          <w:szCs w:val="28"/>
          <w:lang w:eastAsia="nb-NO"/>
        </w:rPr>
      </w:pPr>
      <w:r w:rsidRPr="00206C18">
        <w:rPr>
          <w:rFonts w:ascii="Times New Roman" w:eastAsia="Times New Roman" w:hAnsi="Times New Roman" w:cs="Times New Roman"/>
          <w:sz w:val="28"/>
          <w:szCs w:val="28"/>
          <w:lang w:eastAsia="nb-NO"/>
        </w:rPr>
        <w:t xml:space="preserve"> Sak</w:t>
      </w:r>
      <w:r w:rsidR="005E19FE">
        <w:rPr>
          <w:rFonts w:ascii="Times New Roman" w:eastAsia="Times New Roman" w:hAnsi="Times New Roman" w:cs="Times New Roman"/>
          <w:sz w:val="28"/>
          <w:szCs w:val="28"/>
          <w:lang w:eastAsia="nb-NO"/>
        </w:rPr>
        <w:t>er</w:t>
      </w:r>
      <w:r w:rsidRPr="00206C18">
        <w:rPr>
          <w:rFonts w:ascii="Times New Roman" w:eastAsia="Times New Roman" w:hAnsi="Times New Roman" w:cs="Times New Roman"/>
          <w:sz w:val="28"/>
          <w:szCs w:val="28"/>
          <w:lang w:eastAsia="nb-NO"/>
        </w:rPr>
        <w:t xml:space="preserve"> til behandling</w:t>
      </w:r>
      <w:r w:rsidR="006E0225">
        <w:rPr>
          <w:rFonts w:ascii="Times New Roman" w:eastAsia="Times New Roman" w:hAnsi="Times New Roman" w:cs="Times New Roman"/>
          <w:sz w:val="28"/>
          <w:szCs w:val="28"/>
          <w:lang w:eastAsia="nb-NO"/>
        </w:rPr>
        <w:t>:</w:t>
      </w:r>
    </w:p>
    <w:p w:rsidR="00C544F4" w:rsidRDefault="00C544F4" w:rsidP="00C544F4">
      <w:pPr>
        <w:pStyle w:val="Listeavsnitt"/>
        <w:rPr>
          <w:rFonts w:ascii="Times New Roman" w:eastAsia="Times New Roman" w:hAnsi="Times New Roman" w:cs="Times New Roman"/>
          <w:sz w:val="28"/>
          <w:szCs w:val="28"/>
          <w:lang w:eastAsia="nb-NO"/>
        </w:rPr>
      </w:pPr>
    </w:p>
    <w:p w:rsidR="00B05546" w:rsidRDefault="00B05546" w:rsidP="00B05546">
      <w:pPr>
        <w:pStyle w:val="Listeavsnitt"/>
        <w:widowControl w:val="0"/>
        <w:numPr>
          <w:ilvl w:val="0"/>
          <w:numId w:val="8"/>
        </w:numPr>
        <w:shd w:val="clear" w:color="auto" w:fill="FFFFFF"/>
        <w:tabs>
          <w:tab w:val="left" w:pos="3086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 xml:space="preserve">Endring av </w:t>
      </w:r>
      <w:r w:rsidR="00A12926"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>vedtektene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 xml:space="preserve"> </w:t>
      </w:r>
    </w:p>
    <w:p w:rsidR="00060326" w:rsidRPr="00060326" w:rsidRDefault="00060326" w:rsidP="00B05546">
      <w:pPr>
        <w:pStyle w:val="Listeavsnitt"/>
        <w:widowControl w:val="0"/>
        <w:shd w:val="clear" w:color="auto" w:fill="FFFFFF"/>
        <w:tabs>
          <w:tab w:val="left" w:pos="3086"/>
        </w:tabs>
        <w:autoSpaceDE w:val="0"/>
        <w:autoSpaceDN w:val="0"/>
        <w:adjustRightInd w:val="0"/>
        <w:ind w:left="1648"/>
        <w:rPr>
          <w:rFonts w:ascii="Times New Roman" w:eastAsia="Times New Roman" w:hAnsi="Times New Roman" w:cs="Times New Roman"/>
          <w:sz w:val="24"/>
          <w:szCs w:val="24"/>
          <w:u w:val="single"/>
          <w:lang w:eastAsia="nb-NO"/>
        </w:rPr>
      </w:pPr>
      <w:r w:rsidRPr="00060326">
        <w:rPr>
          <w:rFonts w:ascii="Times New Roman" w:eastAsia="Times New Roman" w:hAnsi="Times New Roman" w:cs="Times New Roman"/>
          <w:sz w:val="24"/>
          <w:szCs w:val="24"/>
          <w:u w:val="single"/>
          <w:lang w:eastAsia="nb-NO"/>
        </w:rPr>
        <w:t>Saksframlegg</w:t>
      </w:r>
    </w:p>
    <w:p w:rsidR="001A439E" w:rsidRPr="00E13602" w:rsidRDefault="00A12926" w:rsidP="00E13602">
      <w:pPr>
        <w:pStyle w:val="Listeavsnitt"/>
        <w:widowControl w:val="0"/>
        <w:shd w:val="clear" w:color="auto" w:fill="FFFFFF"/>
        <w:tabs>
          <w:tab w:val="left" w:pos="3086"/>
        </w:tabs>
        <w:autoSpaceDE w:val="0"/>
        <w:autoSpaceDN w:val="0"/>
        <w:adjustRightInd w:val="0"/>
        <w:ind w:left="1648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>Flatås IL har etter styrets mening en mindre god organisering</w:t>
      </w:r>
      <w:r w:rsidR="003F5A58">
        <w:rPr>
          <w:rFonts w:ascii="Times New Roman" w:eastAsia="Times New Roman" w:hAnsi="Times New Roman" w:cs="Times New Roman"/>
          <w:sz w:val="24"/>
          <w:szCs w:val="24"/>
          <w:lang w:eastAsia="nb-NO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Det er</w:t>
      </w:r>
      <w:r w:rsidRPr="00E13602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en mindre god kommunikasjonsplattform å tvers av avdelingene og mellom avdelingene og hovedlagets styre.</w:t>
      </w:r>
      <w:r w:rsidR="004E7731" w:rsidRPr="00E13602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Med Flatåshallen har Flatås IL fått et vesentlig større ansvar og det er viktig av idrettslaget styres som en enhet.</w:t>
      </w:r>
    </w:p>
    <w:p w:rsidR="004E7731" w:rsidRDefault="004E7731" w:rsidP="00B05546">
      <w:pPr>
        <w:pStyle w:val="Listeavsnitt"/>
        <w:widowControl w:val="0"/>
        <w:shd w:val="clear" w:color="auto" w:fill="FFFFFF"/>
        <w:tabs>
          <w:tab w:val="left" w:pos="3086"/>
        </w:tabs>
        <w:autoSpaceDE w:val="0"/>
        <w:autoSpaceDN w:val="0"/>
        <w:adjustRightInd w:val="0"/>
        <w:ind w:left="1648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>Samtidig er det viktig at det avholdes regelmessige styremøter der blant annet budsjett, regnskap og utveksling av informasjon er faste punkter.</w:t>
      </w:r>
      <w:r w:rsidR="00E13602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Hovedlaget anbefaler at man går tilbake til tidligere organisering der alle avdelingsledere var en del av hovedstyret. Dette er en veldig vanlig organisering av idrettslag i dag og anbefales av Trøndelag Idrettskrets.</w:t>
      </w:r>
    </w:p>
    <w:p w:rsidR="004E7731" w:rsidRDefault="004E7731" w:rsidP="00B05546">
      <w:pPr>
        <w:pStyle w:val="Listeavsnitt"/>
        <w:widowControl w:val="0"/>
        <w:shd w:val="clear" w:color="auto" w:fill="FFFFFF"/>
        <w:tabs>
          <w:tab w:val="left" w:pos="3086"/>
        </w:tabs>
        <w:autoSpaceDE w:val="0"/>
        <w:autoSpaceDN w:val="0"/>
        <w:adjustRightInd w:val="0"/>
        <w:ind w:left="1648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:rsidR="004E7731" w:rsidRDefault="004E7731" w:rsidP="00B05546">
      <w:pPr>
        <w:pStyle w:val="Listeavsnitt"/>
        <w:widowControl w:val="0"/>
        <w:shd w:val="clear" w:color="auto" w:fill="FFFFFF"/>
        <w:tabs>
          <w:tab w:val="left" w:pos="3086"/>
        </w:tabs>
        <w:autoSpaceDE w:val="0"/>
        <w:autoSpaceDN w:val="0"/>
        <w:adjustRightInd w:val="0"/>
        <w:ind w:left="1648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Hovedstyret foreslår følgende endringer: </w:t>
      </w:r>
    </w:p>
    <w:p w:rsidR="00A12926" w:rsidRDefault="00A12926" w:rsidP="00B05546">
      <w:pPr>
        <w:pStyle w:val="Listeavsnitt"/>
        <w:widowControl w:val="0"/>
        <w:shd w:val="clear" w:color="auto" w:fill="FFFFFF"/>
        <w:tabs>
          <w:tab w:val="left" w:pos="3086"/>
        </w:tabs>
        <w:autoSpaceDE w:val="0"/>
        <w:autoSpaceDN w:val="0"/>
        <w:adjustRightInd w:val="0"/>
        <w:ind w:left="1648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:rsidR="00A12926" w:rsidRDefault="00A12926" w:rsidP="00B05546">
      <w:pPr>
        <w:pStyle w:val="Listeavsnitt"/>
        <w:widowControl w:val="0"/>
        <w:shd w:val="clear" w:color="auto" w:fill="FFFFFF"/>
        <w:tabs>
          <w:tab w:val="left" w:pos="3086"/>
        </w:tabs>
        <w:autoSpaceDE w:val="0"/>
        <w:autoSpaceDN w:val="0"/>
        <w:adjustRightInd w:val="0"/>
        <w:ind w:left="1648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4E7731">
        <w:rPr>
          <w:rFonts w:ascii="Times New Roman" w:eastAsia="Times New Roman" w:hAnsi="Times New Roman" w:cs="Times New Roman"/>
          <w:sz w:val="24"/>
          <w:szCs w:val="24"/>
          <w:u w:val="single"/>
          <w:lang w:eastAsia="nb-NO"/>
        </w:rPr>
        <w:t>Endring §15 8.</w:t>
      </w: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Punktet endres fra </w:t>
      </w:r>
      <w:r w:rsidR="004E7731">
        <w:rPr>
          <w:rFonts w:ascii="Times New Roman" w:eastAsia="Times New Roman" w:hAnsi="Times New Roman" w:cs="Times New Roman"/>
          <w:sz w:val="24"/>
          <w:szCs w:val="24"/>
          <w:lang w:eastAsia="nb-NO"/>
        </w:rPr>
        <w:t>«</w:t>
      </w:r>
      <w:r w:rsidR="004E7731" w:rsidRPr="004E7731">
        <w:rPr>
          <w:rFonts w:ascii="Times New Roman" w:eastAsia="Times New Roman" w:hAnsi="Times New Roman" w:cs="Times New Roman"/>
          <w:i/>
          <w:sz w:val="24"/>
          <w:szCs w:val="24"/>
          <w:lang w:eastAsia="nb-NO"/>
        </w:rPr>
        <w:t>Vedta idrettslagets budsjett</w:t>
      </w:r>
      <w:r w:rsidR="004E7731">
        <w:rPr>
          <w:rFonts w:ascii="Times New Roman" w:eastAsia="Times New Roman" w:hAnsi="Times New Roman" w:cs="Times New Roman"/>
          <w:sz w:val="24"/>
          <w:szCs w:val="24"/>
          <w:lang w:eastAsia="nb-NO"/>
        </w:rPr>
        <w:t>» til «</w:t>
      </w:r>
      <w:r w:rsidR="004E7731" w:rsidRPr="004E7731">
        <w:rPr>
          <w:rFonts w:ascii="Times New Roman" w:eastAsia="Times New Roman" w:hAnsi="Times New Roman" w:cs="Times New Roman"/>
          <w:i/>
          <w:sz w:val="24"/>
          <w:szCs w:val="24"/>
          <w:lang w:eastAsia="nb-NO"/>
        </w:rPr>
        <w:t>Vedta idrettslagets budsjett</w:t>
      </w:r>
      <w:r w:rsidR="004E7731" w:rsidRPr="004E7731">
        <w:rPr>
          <w:rFonts w:ascii="Times New Roman" w:eastAsia="Times New Roman" w:hAnsi="Times New Roman" w:cs="Times New Roman"/>
          <w:i/>
          <w:sz w:val="24"/>
          <w:szCs w:val="24"/>
          <w:lang w:eastAsia="nb-NO"/>
        </w:rPr>
        <w:t xml:space="preserve">, herunder også styregodtgjørelse for alle verv i </w:t>
      </w:r>
      <w:r w:rsidR="004E7731" w:rsidRPr="004E7731">
        <w:rPr>
          <w:rFonts w:ascii="Times New Roman" w:eastAsia="Times New Roman" w:hAnsi="Times New Roman" w:cs="Times New Roman"/>
          <w:i/>
          <w:sz w:val="24"/>
          <w:szCs w:val="24"/>
          <w:lang w:eastAsia="nb-NO"/>
        </w:rPr>
        <w:lastRenderedPageBreak/>
        <w:t>idrettslaget</w:t>
      </w:r>
      <w:r w:rsidR="004E7731">
        <w:rPr>
          <w:rFonts w:ascii="Times New Roman" w:eastAsia="Times New Roman" w:hAnsi="Times New Roman" w:cs="Times New Roman"/>
          <w:sz w:val="24"/>
          <w:szCs w:val="24"/>
          <w:lang w:eastAsia="nb-NO"/>
        </w:rPr>
        <w:t>».</w:t>
      </w:r>
    </w:p>
    <w:p w:rsidR="004E7731" w:rsidRDefault="004E7731" w:rsidP="00B05546">
      <w:pPr>
        <w:pStyle w:val="Listeavsnitt"/>
        <w:widowControl w:val="0"/>
        <w:shd w:val="clear" w:color="auto" w:fill="FFFFFF"/>
        <w:tabs>
          <w:tab w:val="left" w:pos="3086"/>
        </w:tabs>
        <w:autoSpaceDE w:val="0"/>
        <w:autoSpaceDN w:val="0"/>
        <w:adjustRightInd w:val="0"/>
        <w:ind w:left="1648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4E7731">
        <w:rPr>
          <w:rFonts w:ascii="Times New Roman" w:eastAsia="Times New Roman" w:hAnsi="Times New Roman" w:cs="Times New Roman"/>
          <w:sz w:val="24"/>
          <w:szCs w:val="24"/>
          <w:u w:val="single"/>
          <w:lang w:eastAsia="nb-NO"/>
        </w:rPr>
        <w:t>Endring §15 11 b</w:t>
      </w: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>. Punktet endres fra «</w:t>
      </w:r>
      <w:r w:rsidRPr="004E7731">
        <w:rPr>
          <w:rFonts w:ascii="Times New Roman" w:eastAsia="Times New Roman" w:hAnsi="Times New Roman" w:cs="Times New Roman"/>
          <w:i/>
          <w:sz w:val="24"/>
          <w:szCs w:val="24"/>
          <w:lang w:eastAsia="nb-NO"/>
        </w:rPr>
        <w:t>3 styremedlemmer og 1 varamedlem</w:t>
      </w: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>» til «</w:t>
      </w:r>
      <w:r w:rsidRPr="004E7731">
        <w:rPr>
          <w:rFonts w:ascii="Times New Roman" w:eastAsia="Times New Roman" w:hAnsi="Times New Roman" w:cs="Times New Roman"/>
          <w:i/>
          <w:sz w:val="24"/>
          <w:szCs w:val="24"/>
          <w:lang w:eastAsia="nb-NO"/>
        </w:rPr>
        <w:t>1</w:t>
      </w:r>
      <w:r w:rsidRPr="004E7731">
        <w:rPr>
          <w:rFonts w:ascii="Times New Roman" w:eastAsia="Times New Roman" w:hAnsi="Times New Roman" w:cs="Times New Roman"/>
          <w:i/>
          <w:sz w:val="24"/>
          <w:szCs w:val="24"/>
          <w:lang w:eastAsia="nb-NO"/>
        </w:rPr>
        <w:t xml:space="preserve"> styremedlemmer og 1 varamedlem</w:t>
      </w: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>».</w:t>
      </w:r>
    </w:p>
    <w:p w:rsidR="004E7731" w:rsidRDefault="004E7731" w:rsidP="00B05546">
      <w:pPr>
        <w:pStyle w:val="Listeavsnitt"/>
        <w:widowControl w:val="0"/>
        <w:shd w:val="clear" w:color="auto" w:fill="FFFFFF"/>
        <w:tabs>
          <w:tab w:val="left" w:pos="3086"/>
        </w:tabs>
        <w:autoSpaceDE w:val="0"/>
        <w:autoSpaceDN w:val="0"/>
        <w:adjustRightInd w:val="0"/>
        <w:ind w:left="1648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CB6C5D">
        <w:rPr>
          <w:rFonts w:ascii="Times New Roman" w:eastAsia="Times New Roman" w:hAnsi="Times New Roman" w:cs="Times New Roman"/>
          <w:sz w:val="24"/>
          <w:szCs w:val="24"/>
          <w:u w:val="single"/>
          <w:lang w:eastAsia="nb-NO"/>
        </w:rPr>
        <w:t>Endring §18 (1)</w:t>
      </w: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endres fra «</w:t>
      </w:r>
      <w:r w:rsidRPr="004E7731">
        <w:rPr>
          <w:rFonts w:ascii="Times New Roman" w:eastAsia="Times New Roman" w:hAnsi="Times New Roman" w:cs="Times New Roman"/>
          <w:i/>
          <w:sz w:val="24"/>
          <w:szCs w:val="24"/>
          <w:lang w:eastAsia="nb-NO"/>
        </w:rPr>
        <w:t>Idresslaget ledes og forpliktes av styret, som er idrettslagets høyeste myndighet mellom årsmøtene.</w:t>
      </w: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>» til «</w:t>
      </w:r>
      <w:r w:rsidRPr="004E7731">
        <w:rPr>
          <w:rFonts w:ascii="Times New Roman" w:eastAsia="Times New Roman" w:hAnsi="Times New Roman" w:cs="Times New Roman"/>
          <w:i/>
          <w:sz w:val="24"/>
          <w:szCs w:val="24"/>
          <w:lang w:eastAsia="nb-NO"/>
        </w:rPr>
        <w:t>Idresslaget ledes og forpliktes av styret, som er idrettslagets høyeste myndighet mellom årsmøtene</w:t>
      </w:r>
      <w:r w:rsidRPr="004E7731">
        <w:rPr>
          <w:rFonts w:ascii="Times New Roman" w:eastAsia="Times New Roman" w:hAnsi="Times New Roman" w:cs="Times New Roman"/>
          <w:i/>
          <w:sz w:val="24"/>
          <w:szCs w:val="24"/>
          <w:lang w:eastAsia="nb-NO"/>
        </w:rPr>
        <w:t>. Idrettslaget styre består også av alle avdelingsledere.</w:t>
      </w: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>»</w:t>
      </w:r>
    </w:p>
    <w:p w:rsidR="00CB6C5D" w:rsidRDefault="00CB6C5D" w:rsidP="00B05546">
      <w:pPr>
        <w:pStyle w:val="Listeavsnitt"/>
        <w:widowControl w:val="0"/>
        <w:shd w:val="clear" w:color="auto" w:fill="FFFFFF"/>
        <w:tabs>
          <w:tab w:val="left" w:pos="3086"/>
        </w:tabs>
        <w:autoSpaceDE w:val="0"/>
        <w:autoSpaceDN w:val="0"/>
        <w:adjustRightInd w:val="0"/>
        <w:ind w:left="1648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>Endring §18 (2) får nytt punkt «</w:t>
      </w:r>
      <w:r w:rsidRPr="00CB6C5D">
        <w:rPr>
          <w:rFonts w:ascii="Times New Roman" w:eastAsia="Times New Roman" w:hAnsi="Times New Roman" w:cs="Times New Roman"/>
          <w:i/>
          <w:sz w:val="24"/>
          <w:szCs w:val="24"/>
          <w:lang w:eastAsia="nb-NO"/>
        </w:rPr>
        <w:t>g) Avholde minimum kvartalsvis styremøte.</w:t>
      </w: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>»</w:t>
      </w:r>
    </w:p>
    <w:p w:rsidR="00060326" w:rsidRDefault="00060326" w:rsidP="00B05546">
      <w:pPr>
        <w:pStyle w:val="Listeavsnitt"/>
        <w:widowControl w:val="0"/>
        <w:shd w:val="clear" w:color="auto" w:fill="FFFFFF"/>
        <w:tabs>
          <w:tab w:val="left" w:pos="3086"/>
        </w:tabs>
        <w:autoSpaceDE w:val="0"/>
        <w:autoSpaceDN w:val="0"/>
        <w:adjustRightInd w:val="0"/>
        <w:ind w:left="1648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nb-NO"/>
        </w:rPr>
        <w:t>Forslag til vedtak:</w:t>
      </w: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«</w:t>
      </w:r>
      <w:r w:rsidR="00A12926">
        <w:rPr>
          <w:rFonts w:ascii="Times New Roman" w:eastAsia="Times New Roman" w:hAnsi="Times New Roman" w:cs="Times New Roman"/>
          <w:i/>
          <w:sz w:val="24"/>
          <w:szCs w:val="24"/>
          <w:lang w:eastAsia="nb-NO"/>
        </w:rPr>
        <w:t>Årsmøte godkjenner hovedstyrets forslag til endringer.</w:t>
      </w: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>»</w:t>
      </w:r>
    </w:p>
    <w:p w:rsidR="00CB6C5D" w:rsidRPr="00060326" w:rsidRDefault="00CB6C5D" w:rsidP="00B05546">
      <w:pPr>
        <w:pStyle w:val="Listeavsnitt"/>
        <w:widowControl w:val="0"/>
        <w:shd w:val="clear" w:color="auto" w:fill="FFFFFF"/>
        <w:tabs>
          <w:tab w:val="left" w:pos="3086"/>
        </w:tabs>
        <w:autoSpaceDE w:val="0"/>
        <w:autoSpaceDN w:val="0"/>
        <w:adjustRightInd w:val="0"/>
        <w:ind w:left="1648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:rsidR="001A439E" w:rsidRDefault="00CB6C5D" w:rsidP="00CB6C5D">
      <w:pPr>
        <w:pStyle w:val="Listeavsnitt"/>
        <w:widowControl w:val="0"/>
        <w:numPr>
          <w:ilvl w:val="0"/>
          <w:numId w:val="8"/>
        </w:numPr>
        <w:shd w:val="clear" w:color="auto" w:fill="FFFFFF"/>
        <w:tabs>
          <w:tab w:val="left" w:pos="3086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>Be Trøndelag Idrettskrets om aksept for dobbeltroller</w:t>
      </w:r>
    </w:p>
    <w:p w:rsidR="00CB6C5D" w:rsidRDefault="00CB6C5D" w:rsidP="00CB6C5D">
      <w:pPr>
        <w:pStyle w:val="Listeavsnitt"/>
        <w:widowControl w:val="0"/>
        <w:shd w:val="clear" w:color="auto" w:fill="FFFFFF"/>
        <w:tabs>
          <w:tab w:val="left" w:pos="3086"/>
        </w:tabs>
        <w:autoSpaceDE w:val="0"/>
        <w:autoSpaceDN w:val="0"/>
        <w:adjustRightInd w:val="0"/>
        <w:ind w:left="1648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nb-NO"/>
        </w:rPr>
        <w:t>Saksframlegg</w:t>
      </w:r>
    </w:p>
    <w:p w:rsidR="00CB6C5D" w:rsidRDefault="00CB6C5D" w:rsidP="00CB6C5D">
      <w:pPr>
        <w:pStyle w:val="Listeavsnitt"/>
        <w:widowControl w:val="0"/>
        <w:shd w:val="clear" w:color="auto" w:fill="FFFFFF"/>
        <w:tabs>
          <w:tab w:val="left" w:pos="3086"/>
        </w:tabs>
        <w:autoSpaceDE w:val="0"/>
        <w:autoSpaceDN w:val="0"/>
        <w:adjustRightInd w:val="0"/>
        <w:ind w:left="1648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>Frode Kvamsøy sitter med rollene styreleder i Flatås IL og Flatåshallen AS og er samtidig ansatt som daglig leder i Flatåshallen.</w:t>
      </w:r>
    </w:p>
    <w:p w:rsidR="00CB6C5D" w:rsidRDefault="00CB6C5D" w:rsidP="00CB6C5D">
      <w:pPr>
        <w:pStyle w:val="Listeavsnitt"/>
        <w:widowControl w:val="0"/>
        <w:shd w:val="clear" w:color="auto" w:fill="FFFFFF"/>
        <w:tabs>
          <w:tab w:val="left" w:pos="3086"/>
        </w:tabs>
        <w:autoSpaceDE w:val="0"/>
        <w:autoSpaceDN w:val="0"/>
        <w:adjustRightInd w:val="0"/>
        <w:ind w:left="1648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>John-Tore Dreier sitter som styremedlem i Flatås IL og Flatåshallen AS og er samtidig ansatt som driftsansvarlig i Flatåshallen.</w:t>
      </w:r>
    </w:p>
    <w:p w:rsidR="00CB6C5D" w:rsidRDefault="00CB6C5D" w:rsidP="00CB6C5D">
      <w:pPr>
        <w:pStyle w:val="Listeavsnitt"/>
        <w:widowControl w:val="0"/>
        <w:shd w:val="clear" w:color="auto" w:fill="FFFFFF"/>
        <w:tabs>
          <w:tab w:val="left" w:pos="3086"/>
        </w:tabs>
        <w:autoSpaceDE w:val="0"/>
        <w:autoSpaceDN w:val="0"/>
        <w:adjustRightInd w:val="0"/>
        <w:ind w:left="1648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Disse dobbeltrollene er etter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>NIF’s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lovverk uheldig. Trøndelag Idrettskrets har anbefalt oss å vedta aksept for videreføring av dobbeltrollene frem til ordinært årsmøte der både Frode Kvamsøy og John-Tore Dreier fratrer fra sine styreverv i Flatås IL. Videre at årsmøteprotokollen sendes Trøndelag Idrettskrets for godkjenning.</w:t>
      </w:r>
    </w:p>
    <w:p w:rsidR="00CB6C5D" w:rsidRPr="00CB6C5D" w:rsidRDefault="00CB6C5D" w:rsidP="00CB6C5D">
      <w:pPr>
        <w:pStyle w:val="Listeavsnitt"/>
        <w:widowControl w:val="0"/>
        <w:shd w:val="clear" w:color="auto" w:fill="FFFFFF"/>
        <w:tabs>
          <w:tab w:val="left" w:pos="3086"/>
        </w:tabs>
        <w:autoSpaceDE w:val="0"/>
        <w:autoSpaceDN w:val="0"/>
        <w:adjustRightInd w:val="0"/>
        <w:ind w:left="1648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nb-NO"/>
        </w:rPr>
        <w:t>Forslag til vedtak:</w:t>
      </w: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«</w:t>
      </w:r>
      <w:r w:rsidRPr="00E13602">
        <w:rPr>
          <w:rFonts w:ascii="Times New Roman" w:eastAsia="Times New Roman" w:hAnsi="Times New Roman" w:cs="Times New Roman"/>
          <w:i/>
          <w:sz w:val="24"/>
          <w:szCs w:val="24"/>
          <w:lang w:eastAsia="nb-NO"/>
        </w:rPr>
        <w:t xml:space="preserve">Årsmøtet </w:t>
      </w:r>
      <w:r w:rsidR="00E13602" w:rsidRPr="00E13602">
        <w:rPr>
          <w:rFonts w:ascii="Times New Roman" w:eastAsia="Times New Roman" w:hAnsi="Times New Roman" w:cs="Times New Roman"/>
          <w:i/>
          <w:sz w:val="24"/>
          <w:szCs w:val="24"/>
          <w:lang w:eastAsia="nb-NO"/>
        </w:rPr>
        <w:t>støtter dobbeltrollene til Frode Kvamsøy og John-Tore Dreier frem til ordinært årsmøte i Flatås IL mars 2019. Årsmøtet pålegger hovedstyret videre om å besørge aksept fra Trøndelag Idrettskrets</w:t>
      </w: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>»</w:t>
      </w:r>
    </w:p>
    <w:p w:rsidR="0088705C" w:rsidRDefault="00D30AFB" w:rsidP="00963498">
      <w:pPr>
        <w:rPr>
          <w:rFonts w:ascii="Times New Roman" w:eastAsia="Times New Roman" w:hAnsi="Times New Roman" w:cs="Times New Roman"/>
          <w:sz w:val="28"/>
          <w:szCs w:val="28"/>
          <w:lang w:eastAsia="nb-NO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nb-NO"/>
        </w:rPr>
        <w:t>Styret</w:t>
      </w:r>
    </w:p>
    <w:p w:rsidR="003F5A58" w:rsidRDefault="003F5A58" w:rsidP="00963498">
      <w:pPr>
        <w:rPr>
          <w:rFonts w:ascii="Times New Roman" w:eastAsia="Times New Roman" w:hAnsi="Times New Roman" w:cs="Times New Roman"/>
          <w:sz w:val="28"/>
          <w:szCs w:val="28"/>
          <w:lang w:eastAsia="nb-NO"/>
        </w:rPr>
      </w:pPr>
    </w:p>
    <w:p w:rsidR="003F5A58" w:rsidRPr="00CB6C5D" w:rsidRDefault="00CB6C5D" w:rsidP="003F5A58">
      <w:pPr>
        <w:ind w:left="708" w:hanging="708"/>
        <w:rPr>
          <w:rFonts w:ascii="Times New Roman" w:eastAsia="Times New Roman" w:hAnsi="Times New Roman" w:cs="Times New Roman"/>
          <w:sz w:val="28"/>
          <w:szCs w:val="28"/>
          <w:lang w:eastAsia="nb-NO"/>
        </w:rPr>
      </w:pPr>
      <w:r w:rsidRPr="00E13602">
        <w:rPr>
          <w:rFonts w:ascii="Times New Roman" w:eastAsia="Times New Roman" w:hAnsi="Times New Roman" w:cs="Times New Roman"/>
          <w:sz w:val="28"/>
          <w:szCs w:val="28"/>
          <w:u w:val="single"/>
          <w:lang w:eastAsia="nb-NO"/>
        </w:rPr>
        <w:t>Vedlegg:</w:t>
      </w:r>
      <w:r>
        <w:rPr>
          <w:rFonts w:ascii="Times New Roman" w:eastAsia="Times New Roman" w:hAnsi="Times New Roman" w:cs="Times New Roman"/>
          <w:sz w:val="28"/>
          <w:szCs w:val="28"/>
          <w:lang w:eastAsia="nb-NO"/>
        </w:rPr>
        <w:t xml:space="preserve"> Gjeldende vedtekter med ny/revidert tekst markert med </w:t>
      </w:r>
      <w:r w:rsidR="00E13602" w:rsidRPr="00E13602">
        <w:rPr>
          <w:rFonts w:ascii="Times New Roman" w:eastAsia="Times New Roman" w:hAnsi="Times New Roman" w:cs="Times New Roman"/>
          <w:sz w:val="28"/>
          <w:szCs w:val="28"/>
          <w:highlight w:val="red"/>
          <w:lang w:eastAsia="nb-NO"/>
        </w:rPr>
        <w:t>rødt</w:t>
      </w:r>
      <w:r w:rsidR="00E13602">
        <w:rPr>
          <w:rFonts w:ascii="Times New Roman" w:eastAsia="Times New Roman" w:hAnsi="Times New Roman" w:cs="Times New Roman"/>
          <w:sz w:val="28"/>
          <w:szCs w:val="28"/>
          <w:lang w:eastAsia="nb-NO"/>
        </w:rPr>
        <w:t>/</w:t>
      </w:r>
      <w:r w:rsidR="00E13602" w:rsidRPr="00E13602">
        <w:rPr>
          <w:rFonts w:ascii="Times New Roman" w:eastAsia="Times New Roman" w:hAnsi="Times New Roman" w:cs="Times New Roman"/>
          <w:sz w:val="28"/>
          <w:szCs w:val="28"/>
          <w:highlight w:val="green"/>
          <w:lang w:eastAsia="nb-NO"/>
        </w:rPr>
        <w:t>grønt</w:t>
      </w:r>
      <w:r>
        <w:rPr>
          <w:rFonts w:ascii="Times New Roman" w:eastAsia="Times New Roman" w:hAnsi="Times New Roman" w:cs="Times New Roman"/>
          <w:sz w:val="28"/>
          <w:szCs w:val="28"/>
          <w:lang w:eastAsia="nb-NO"/>
        </w:rPr>
        <w:t>.</w:t>
      </w:r>
    </w:p>
    <w:sectPr w:rsidR="003F5A58" w:rsidRPr="00CB6C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05FC"/>
    <w:multiLevelType w:val="hybridMultilevel"/>
    <w:tmpl w:val="ABCC3D06"/>
    <w:lvl w:ilvl="0" w:tplc="0414000F">
      <w:start w:val="1"/>
      <w:numFmt w:val="decimal"/>
      <w:lvlText w:val="%1."/>
      <w:lvlJc w:val="left"/>
      <w:pPr>
        <w:ind w:left="1648" w:hanging="360"/>
      </w:pPr>
    </w:lvl>
    <w:lvl w:ilvl="1" w:tplc="04140019" w:tentative="1">
      <w:start w:val="1"/>
      <w:numFmt w:val="lowerLetter"/>
      <w:lvlText w:val="%2."/>
      <w:lvlJc w:val="left"/>
      <w:pPr>
        <w:ind w:left="2368" w:hanging="360"/>
      </w:pPr>
    </w:lvl>
    <w:lvl w:ilvl="2" w:tplc="0414001B" w:tentative="1">
      <w:start w:val="1"/>
      <w:numFmt w:val="lowerRoman"/>
      <w:lvlText w:val="%3."/>
      <w:lvlJc w:val="right"/>
      <w:pPr>
        <w:ind w:left="3088" w:hanging="180"/>
      </w:pPr>
    </w:lvl>
    <w:lvl w:ilvl="3" w:tplc="0414000F" w:tentative="1">
      <w:start w:val="1"/>
      <w:numFmt w:val="decimal"/>
      <w:lvlText w:val="%4."/>
      <w:lvlJc w:val="left"/>
      <w:pPr>
        <w:ind w:left="3808" w:hanging="360"/>
      </w:pPr>
    </w:lvl>
    <w:lvl w:ilvl="4" w:tplc="04140019" w:tentative="1">
      <w:start w:val="1"/>
      <w:numFmt w:val="lowerLetter"/>
      <w:lvlText w:val="%5."/>
      <w:lvlJc w:val="left"/>
      <w:pPr>
        <w:ind w:left="4528" w:hanging="360"/>
      </w:pPr>
    </w:lvl>
    <w:lvl w:ilvl="5" w:tplc="0414001B" w:tentative="1">
      <w:start w:val="1"/>
      <w:numFmt w:val="lowerRoman"/>
      <w:lvlText w:val="%6."/>
      <w:lvlJc w:val="right"/>
      <w:pPr>
        <w:ind w:left="5248" w:hanging="180"/>
      </w:pPr>
    </w:lvl>
    <w:lvl w:ilvl="6" w:tplc="0414000F" w:tentative="1">
      <w:start w:val="1"/>
      <w:numFmt w:val="decimal"/>
      <w:lvlText w:val="%7."/>
      <w:lvlJc w:val="left"/>
      <w:pPr>
        <w:ind w:left="5968" w:hanging="360"/>
      </w:pPr>
    </w:lvl>
    <w:lvl w:ilvl="7" w:tplc="04140019" w:tentative="1">
      <w:start w:val="1"/>
      <w:numFmt w:val="lowerLetter"/>
      <w:lvlText w:val="%8."/>
      <w:lvlJc w:val="left"/>
      <w:pPr>
        <w:ind w:left="6688" w:hanging="360"/>
      </w:pPr>
    </w:lvl>
    <w:lvl w:ilvl="8" w:tplc="0414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" w15:restartNumberingAfterBreak="0">
    <w:nsid w:val="04DE5C3D"/>
    <w:multiLevelType w:val="hybridMultilevel"/>
    <w:tmpl w:val="D8AE26DC"/>
    <w:lvl w:ilvl="0" w:tplc="B75A9F7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B8866A7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F3E3C9F"/>
    <w:multiLevelType w:val="hybridMultilevel"/>
    <w:tmpl w:val="835CDE4A"/>
    <w:lvl w:ilvl="0" w:tplc="7054B872">
      <w:start w:val="1"/>
      <w:numFmt w:val="upperLetter"/>
      <w:lvlText w:val="%1."/>
      <w:lvlJc w:val="left"/>
      <w:pPr>
        <w:ind w:left="1637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357" w:hanging="360"/>
      </w:pPr>
    </w:lvl>
    <w:lvl w:ilvl="2" w:tplc="0414001B" w:tentative="1">
      <w:start w:val="1"/>
      <w:numFmt w:val="lowerRoman"/>
      <w:lvlText w:val="%3."/>
      <w:lvlJc w:val="right"/>
      <w:pPr>
        <w:ind w:left="3077" w:hanging="180"/>
      </w:pPr>
    </w:lvl>
    <w:lvl w:ilvl="3" w:tplc="0414000F" w:tentative="1">
      <w:start w:val="1"/>
      <w:numFmt w:val="decimal"/>
      <w:lvlText w:val="%4."/>
      <w:lvlJc w:val="left"/>
      <w:pPr>
        <w:ind w:left="3797" w:hanging="360"/>
      </w:pPr>
    </w:lvl>
    <w:lvl w:ilvl="4" w:tplc="04140019" w:tentative="1">
      <w:start w:val="1"/>
      <w:numFmt w:val="lowerLetter"/>
      <w:lvlText w:val="%5."/>
      <w:lvlJc w:val="left"/>
      <w:pPr>
        <w:ind w:left="4517" w:hanging="360"/>
      </w:pPr>
    </w:lvl>
    <w:lvl w:ilvl="5" w:tplc="0414001B" w:tentative="1">
      <w:start w:val="1"/>
      <w:numFmt w:val="lowerRoman"/>
      <w:lvlText w:val="%6."/>
      <w:lvlJc w:val="right"/>
      <w:pPr>
        <w:ind w:left="5237" w:hanging="180"/>
      </w:pPr>
    </w:lvl>
    <w:lvl w:ilvl="6" w:tplc="0414000F" w:tentative="1">
      <w:start w:val="1"/>
      <w:numFmt w:val="decimal"/>
      <w:lvlText w:val="%7."/>
      <w:lvlJc w:val="left"/>
      <w:pPr>
        <w:ind w:left="5957" w:hanging="360"/>
      </w:pPr>
    </w:lvl>
    <w:lvl w:ilvl="7" w:tplc="04140019" w:tentative="1">
      <w:start w:val="1"/>
      <w:numFmt w:val="lowerLetter"/>
      <w:lvlText w:val="%8."/>
      <w:lvlJc w:val="left"/>
      <w:pPr>
        <w:ind w:left="6677" w:hanging="360"/>
      </w:pPr>
    </w:lvl>
    <w:lvl w:ilvl="8" w:tplc="0414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 w15:restartNumberingAfterBreak="0">
    <w:nsid w:val="229E423A"/>
    <w:multiLevelType w:val="hybridMultilevel"/>
    <w:tmpl w:val="B50E779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F873E0"/>
    <w:multiLevelType w:val="hybridMultilevel"/>
    <w:tmpl w:val="6D9EDA1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AB0A17"/>
    <w:multiLevelType w:val="hybridMultilevel"/>
    <w:tmpl w:val="A7F4C632"/>
    <w:lvl w:ilvl="0" w:tplc="0414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6" w15:restartNumberingAfterBreak="0">
    <w:nsid w:val="4C1C10BC"/>
    <w:multiLevelType w:val="hybridMultilevel"/>
    <w:tmpl w:val="0BD4FF64"/>
    <w:lvl w:ilvl="0" w:tplc="0414000F">
      <w:start w:val="1"/>
      <w:numFmt w:val="decimal"/>
      <w:lvlText w:val="%1."/>
      <w:lvlJc w:val="left"/>
      <w:pPr>
        <w:ind w:left="928" w:hanging="360"/>
      </w:p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0182A39"/>
    <w:multiLevelType w:val="hybridMultilevel"/>
    <w:tmpl w:val="56C8A282"/>
    <w:lvl w:ilvl="0" w:tplc="8826A64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6"/>
  </w:num>
  <w:num w:numId="5">
    <w:abstractNumId w:val="4"/>
  </w:num>
  <w:num w:numId="6">
    <w:abstractNumId w:val="3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D8B"/>
    <w:rsid w:val="00002D11"/>
    <w:rsid w:val="00024AA7"/>
    <w:rsid w:val="00060326"/>
    <w:rsid w:val="000B4DAC"/>
    <w:rsid w:val="001A439E"/>
    <w:rsid w:val="001E72B5"/>
    <w:rsid w:val="001F111C"/>
    <w:rsid w:val="00206C18"/>
    <w:rsid w:val="00360DED"/>
    <w:rsid w:val="003F0C1B"/>
    <w:rsid w:val="003F5A58"/>
    <w:rsid w:val="004C7B40"/>
    <w:rsid w:val="004E0C79"/>
    <w:rsid w:val="004E7731"/>
    <w:rsid w:val="005E19FE"/>
    <w:rsid w:val="006E0225"/>
    <w:rsid w:val="006F3562"/>
    <w:rsid w:val="00700EA7"/>
    <w:rsid w:val="00712747"/>
    <w:rsid w:val="007206C2"/>
    <w:rsid w:val="0088705C"/>
    <w:rsid w:val="00963498"/>
    <w:rsid w:val="009A50E6"/>
    <w:rsid w:val="009E6D8B"/>
    <w:rsid w:val="00A12926"/>
    <w:rsid w:val="00A20673"/>
    <w:rsid w:val="00AA0803"/>
    <w:rsid w:val="00AC7FF6"/>
    <w:rsid w:val="00B0102C"/>
    <w:rsid w:val="00B05546"/>
    <w:rsid w:val="00B91AE5"/>
    <w:rsid w:val="00BB7433"/>
    <w:rsid w:val="00C226C9"/>
    <w:rsid w:val="00C544F4"/>
    <w:rsid w:val="00C86B24"/>
    <w:rsid w:val="00C95561"/>
    <w:rsid w:val="00CB6C5D"/>
    <w:rsid w:val="00D0356B"/>
    <w:rsid w:val="00D30AFB"/>
    <w:rsid w:val="00DC0AA7"/>
    <w:rsid w:val="00DC659E"/>
    <w:rsid w:val="00DE5CAE"/>
    <w:rsid w:val="00E13602"/>
    <w:rsid w:val="00E80FCE"/>
    <w:rsid w:val="00FE5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C0EC4"/>
  <w15:docId w15:val="{2D23DF20-FA1A-4AB9-8B1D-26880B260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40" w:lineRule="auto"/>
    </w:p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9A50E6"/>
    <w:pPr>
      <w:ind w:left="720"/>
      <w:contextualSpacing/>
    </w:pPr>
  </w:style>
  <w:style w:type="paragraph" w:styleId="Liste">
    <w:name w:val="List"/>
    <w:basedOn w:val="Normal"/>
    <w:uiPriority w:val="99"/>
    <w:unhideWhenUsed/>
    <w:rsid w:val="0088705C"/>
    <w:pPr>
      <w:ind w:left="283" w:hanging="283"/>
      <w:contextualSpacing/>
    </w:pPr>
  </w:style>
  <w:style w:type="paragraph" w:styleId="Brdtekstinnrykk">
    <w:name w:val="Body Text Indent"/>
    <w:basedOn w:val="Normal"/>
    <w:link w:val="BrdtekstinnrykkTegn"/>
    <w:uiPriority w:val="99"/>
    <w:semiHidden/>
    <w:unhideWhenUsed/>
    <w:rsid w:val="0088705C"/>
    <w:pPr>
      <w:spacing w:after="120"/>
      <w:ind w:left="283"/>
    </w:pPr>
  </w:style>
  <w:style w:type="character" w:customStyle="1" w:styleId="BrdtekstinnrykkTegn">
    <w:name w:val="Brødtekstinnrykk Tegn"/>
    <w:basedOn w:val="Standardskriftforavsnitt"/>
    <w:link w:val="Brdtekstinnrykk"/>
    <w:uiPriority w:val="99"/>
    <w:semiHidden/>
    <w:rsid w:val="0088705C"/>
  </w:style>
  <w:style w:type="paragraph" w:styleId="Brdtekst-frsteinnrykk2">
    <w:name w:val="Body Text First Indent 2"/>
    <w:basedOn w:val="Brdtekstinnrykk"/>
    <w:link w:val="Brdtekst-frsteinnrykk2Tegn"/>
    <w:uiPriority w:val="99"/>
    <w:unhideWhenUsed/>
    <w:rsid w:val="0088705C"/>
    <w:pPr>
      <w:spacing w:after="0"/>
      <w:ind w:left="360"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rsid w:val="008870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438</Words>
  <Characters>2324</Characters>
  <Application>Microsoft Office Word</Application>
  <DocSecurity>0</DocSecurity>
  <Lines>19</Lines>
  <Paragraphs>5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Bruker</dc:creator>
  <cp:lastModifiedBy>Anne Lene Kvamsøy</cp:lastModifiedBy>
  <cp:revision>3</cp:revision>
  <cp:lastPrinted>2015-11-28T20:46:00Z</cp:lastPrinted>
  <dcterms:created xsi:type="dcterms:W3CDTF">2018-10-31T20:08:00Z</dcterms:created>
  <dcterms:modified xsi:type="dcterms:W3CDTF">2018-10-31T20:44:00Z</dcterms:modified>
</cp:coreProperties>
</file>